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8A1978" w:rsidRPr="008A1978">
        <w:trPr>
          <w:tblCellSpacing w:w="0" w:type="dxa"/>
          <w:jc w:val="center"/>
        </w:trPr>
        <w:tc>
          <w:tcPr>
            <w:tcW w:w="0" w:type="auto"/>
            <w:vAlign w:val="center"/>
            <w:hideMark/>
          </w:tcPr>
          <w:p w:rsidR="008A1978" w:rsidRPr="008A1978" w:rsidRDefault="008A1978" w:rsidP="008A1978">
            <w:pPr>
              <w:widowControl/>
              <w:spacing w:before="100" w:beforeAutospacing="1" w:after="100" w:afterAutospacing="1"/>
              <w:jc w:val="center"/>
              <w:rPr>
                <w:rFonts w:ascii="宋体" w:eastAsia="宋体" w:hAnsi="宋体" w:cs="宋体"/>
                <w:kern w:val="0"/>
                <w:sz w:val="32"/>
                <w:szCs w:val="32"/>
              </w:rPr>
            </w:pPr>
            <w:bookmarkStart w:id="0" w:name="_GoBack"/>
            <w:bookmarkEnd w:id="0"/>
            <w:r w:rsidRPr="008A1978">
              <w:rPr>
                <w:rFonts w:ascii="方正小标宋简体" w:eastAsia="方正小标宋简体" w:hAnsi="宋体" w:cs="宋体"/>
                <w:color w:val="FF0000"/>
                <w:kern w:val="0"/>
                <w:sz w:val="84"/>
                <w:szCs w:val="84"/>
              </w:rPr>
              <w:t>滁 州 学 院 文 件</w:t>
            </w:r>
          </w:p>
          <w:p w:rsidR="008A1978" w:rsidRPr="008A1978" w:rsidRDefault="008A1978" w:rsidP="008A1978">
            <w:pPr>
              <w:widowControl/>
              <w:spacing w:before="100" w:beforeAutospacing="1" w:after="100" w:afterAutospacing="1"/>
              <w:jc w:val="center"/>
              <w:rPr>
                <w:rFonts w:ascii="宋体" w:eastAsia="宋体" w:hAnsi="宋体" w:cs="宋体"/>
                <w:kern w:val="0"/>
                <w:sz w:val="32"/>
                <w:szCs w:val="32"/>
              </w:rPr>
            </w:pPr>
            <w:r w:rsidRPr="008A1978">
              <w:rPr>
                <w:rFonts w:ascii="仿宋_GB2312" w:eastAsia="仿宋_GB2312" w:hAnsi="宋体" w:cs="宋体"/>
                <w:b/>
                <w:bCs/>
                <w:color w:val="000000"/>
                <w:kern w:val="0"/>
                <w:sz w:val="32"/>
                <w:szCs w:val="32"/>
              </w:rPr>
              <w:t>院教〔2011〕35号</w:t>
            </w:r>
          </w:p>
        </w:tc>
      </w:tr>
      <w:tr w:rsidR="008A1978" w:rsidRPr="008A1978">
        <w:trPr>
          <w:tblCellSpacing w:w="0" w:type="dxa"/>
          <w:jc w:val="center"/>
        </w:trPr>
        <w:tc>
          <w:tcPr>
            <w:tcW w:w="0" w:type="auto"/>
            <w:vAlign w:val="center"/>
            <w:hideMark/>
          </w:tcPr>
          <w:p w:rsidR="008A1978" w:rsidRPr="008A1978" w:rsidRDefault="005F54FD" w:rsidP="008A1978">
            <w:pPr>
              <w:widowControl/>
              <w:jc w:val="left"/>
              <w:rPr>
                <w:rFonts w:ascii="宋体" w:eastAsia="宋体" w:hAnsi="宋体" w:cs="宋体"/>
                <w:kern w:val="0"/>
                <w:sz w:val="18"/>
                <w:szCs w:val="18"/>
              </w:rPr>
            </w:pPr>
            <w:r>
              <w:rPr>
                <w:rFonts w:ascii="宋体" w:eastAsia="宋体" w:hAnsi="宋体" w:cs="宋体"/>
                <w:kern w:val="0"/>
                <w:sz w:val="18"/>
                <w:szCs w:val="18"/>
              </w:rPr>
              <w:pict>
                <v:rect id="_x0000_i1025" style="width:0;height:3.75pt" o:hralign="center" o:hrstd="t" o:hrnoshade="t" o:hr="t" fillcolor="red" stroked="f"/>
              </w:pict>
            </w:r>
          </w:p>
          <w:p w:rsidR="008A1978" w:rsidRPr="008A1978" w:rsidRDefault="008A1978" w:rsidP="008A1978">
            <w:pPr>
              <w:widowControl/>
              <w:jc w:val="left"/>
              <w:rPr>
                <w:rFonts w:ascii="宋体" w:eastAsia="宋体" w:hAnsi="宋体" w:cs="宋体"/>
                <w:kern w:val="0"/>
                <w:sz w:val="18"/>
                <w:szCs w:val="18"/>
              </w:rPr>
            </w:pPr>
          </w:p>
          <w:p w:rsidR="008A1978" w:rsidRPr="008A1978" w:rsidRDefault="008A1978" w:rsidP="008A1978">
            <w:pPr>
              <w:widowControl/>
              <w:jc w:val="center"/>
              <w:rPr>
                <w:rFonts w:ascii="宋体" w:eastAsia="宋体" w:hAnsi="宋体" w:cs="宋体"/>
                <w:kern w:val="0"/>
                <w:sz w:val="18"/>
                <w:szCs w:val="18"/>
              </w:rPr>
            </w:pPr>
            <w:r w:rsidRPr="008A1978">
              <w:rPr>
                <w:rFonts w:ascii="方正小标宋简体" w:eastAsia="方正小标宋简体" w:hAnsi="宋体" w:cs="宋体"/>
                <w:color w:val="000000"/>
                <w:kern w:val="0"/>
                <w:sz w:val="44"/>
                <w:szCs w:val="44"/>
              </w:rPr>
              <w:t xml:space="preserve">关于印发《滁州学院在校本科生辅修专业及双学位教育管理暂行办法》的通知 </w:t>
            </w:r>
          </w:p>
        </w:tc>
      </w:tr>
      <w:tr w:rsidR="008A1978" w:rsidRPr="008A1978">
        <w:trPr>
          <w:tblCellSpacing w:w="0" w:type="dxa"/>
          <w:jc w:val="center"/>
        </w:trPr>
        <w:tc>
          <w:tcPr>
            <w:tcW w:w="0" w:type="auto"/>
            <w:vAlign w:val="center"/>
            <w:hideMark/>
          </w:tcPr>
          <w:p w:rsidR="008A1978" w:rsidRPr="008A1978" w:rsidRDefault="008A1978" w:rsidP="008A1978">
            <w:pPr>
              <w:widowControl/>
              <w:jc w:val="left"/>
              <w:rPr>
                <w:rFonts w:ascii="仿宋_GB2312" w:eastAsia="仿宋_GB2312" w:hAnsi="宋体" w:cs="宋体"/>
                <w:color w:val="000000"/>
                <w:kern w:val="0"/>
                <w:sz w:val="32"/>
                <w:szCs w:val="32"/>
              </w:rPr>
            </w:pPr>
          </w:p>
          <w:p w:rsidR="008A1978" w:rsidRPr="008A1978" w:rsidRDefault="008A1978" w:rsidP="008A1978">
            <w:pPr>
              <w:widowControl/>
              <w:spacing w:line="480" w:lineRule="auto"/>
              <w:jc w:val="left"/>
              <w:rPr>
                <w:rFonts w:ascii="宋体" w:eastAsia="宋体" w:hAnsi="宋体" w:cs="宋体"/>
                <w:color w:val="000000"/>
                <w:kern w:val="0"/>
                <w:sz w:val="24"/>
                <w:szCs w:val="24"/>
              </w:rPr>
            </w:pPr>
            <w:r w:rsidRPr="008A1978">
              <w:rPr>
                <w:rFonts w:ascii="仿宋_GB2312" w:eastAsia="仿宋_GB2312" w:hAnsi="宋体" w:cs="宋体" w:hint="eastAsia"/>
                <w:color w:val="000000"/>
                <w:kern w:val="0"/>
                <w:sz w:val="30"/>
                <w:szCs w:val="30"/>
              </w:rPr>
              <w:t xml:space="preserve">各院（部）、各部门： </w:t>
            </w:r>
          </w:p>
          <w:p w:rsidR="008A1978" w:rsidRPr="008A1978" w:rsidRDefault="008A1978" w:rsidP="008A1978">
            <w:pPr>
              <w:widowControl/>
              <w:spacing w:line="440" w:lineRule="exact"/>
              <w:ind w:firstLineChars="200" w:firstLine="600"/>
              <w:jc w:val="left"/>
              <w:rPr>
                <w:rFonts w:ascii="宋体" w:eastAsia="宋体" w:hAnsi="宋体" w:cs="宋体"/>
                <w:color w:val="000000"/>
                <w:kern w:val="0"/>
                <w:sz w:val="24"/>
                <w:szCs w:val="24"/>
              </w:rPr>
            </w:pPr>
            <w:r w:rsidRPr="008A1978">
              <w:rPr>
                <w:rFonts w:ascii="仿宋_GB2312" w:eastAsia="仿宋_GB2312" w:hAnsi="宋体" w:cs="宋体" w:hint="eastAsia"/>
                <w:color w:val="000000"/>
                <w:kern w:val="0"/>
                <w:sz w:val="30"/>
                <w:szCs w:val="30"/>
              </w:rPr>
              <w:t xml:space="preserve">现将《滁州学院在校本科生辅修专业及双学位教育管理暂行办法》印发给你们，请遵照执行。 </w:t>
            </w:r>
          </w:p>
          <w:p w:rsidR="008A1978" w:rsidRPr="008A1978" w:rsidRDefault="008A1978" w:rsidP="008A1978">
            <w:pPr>
              <w:widowControl/>
              <w:spacing w:line="440" w:lineRule="exact"/>
              <w:jc w:val="left"/>
              <w:rPr>
                <w:rFonts w:ascii="仿宋_GB2312" w:eastAsia="仿宋_GB2312" w:hAnsi="宋体" w:cs="宋体"/>
                <w:color w:val="000000"/>
                <w:kern w:val="0"/>
                <w:sz w:val="30"/>
                <w:szCs w:val="30"/>
              </w:rPr>
            </w:pPr>
          </w:p>
          <w:p w:rsidR="008A1978" w:rsidRPr="008A1978" w:rsidRDefault="008A1978" w:rsidP="008A1978">
            <w:pPr>
              <w:widowControl/>
              <w:spacing w:line="440" w:lineRule="exact"/>
              <w:ind w:firstLineChars="200" w:firstLine="600"/>
              <w:jc w:val="left"/>
              <w:rPr>
                <w:rFonts w:ascii="仿宋_GB2312" w:eastAsia="仿宋_GB2312" w:hAnsi="宋体" w:cs="宋体"/>
                <w:color w:val="000000"/>
                <w:spacing w:val="-10"/>
                <w:kern w:val="0"/>
                <w:sz w:val="30"/>
                <w:szCs w:val="30"/>
              </w:rPr>
            </w:pPr>
            <w:r w:rsidRPr="008A1978">
              <w:rPr>
                <w:rFonts w:ascii="仿宋_GB2312" w:eastAsia="仿宋_GB2312" w:hAnsi="宋体" w:cs="宋体" w:hint="eastAsia"/>
                <w:color w:val="000000"/>
                <w:kern w:val="0"/>
                <w:sz w:val="30"/>
                <w:szCs w:val="30"/>
              </w:rPr>
              <w:t>附件：</w:t>
            </w:r>
            <w:r w:rsidRPr="008A1978">
              <w:rPr>
                <w:rFonts w:ascii="仿宋_GB2312" w:eastAsia="仿宋_GB2312" w:hAnsi="宋体" w:cs="宋体" w:hint="eastAsia"/>
                <w:color w:val="000000"/>
                <w:spacing w:val="-10"/>
                <w:kern w:val="0"/>
                <w:sz w:val="30"/>
                <w:szCs w:val="30"/>
              </w:rPr>
              <w:t>1.滁州学院开设辅修专业、双学位申请表</w:t>
            </w:r>
          </w:p>
          <w:p w:rsidR="008A1978" w:rsidRPr="008A1978" w:rsidRDefault="008A1978" w:rsidP="008A1978">
            <w:pPr>
              <w:widowControl/>
              <w:spacing w:line="440" w:lineRule="exact"/>
              <w:ind w:firstLineChars="200" w:firstLine="560"/>
              <w:jc w:val="left"/>
              <w:rPr>
                <w:rFonts w:ascii="仿宋_GB2312" w:eastAsia="仿宋_GB2312" w:hAnsi="宋体" w:cs="宋体"/>
                <w:color w:val="000000"/>
                <w:spacing w:val="-10"/>
                <w:kern w:val="0"/>
                <w:sz w:val="30"/>
                <w:szCs w:val="30"/>
              </w:rPr>
            </w:pPr>
            <w:r w:rsidRPr="008A1978">
              <w:rPr>
                <w:rFonts w:ascii="仿宋_GB2312" w:eastAsia="仿宋_GB2312" w:hAnsi="宋体" w:cs="宋体" w:hint="eastAsia"/>
                <w:color w:val="000000"/>
                <w:spacing w:val="-10"/>
                <w:kern w:val="0"/>
                <w:sz w:val="30"/>
                <w:szCs w:val="30"/>
              </w:rPr>
              <w:t>2.滁州学院在校本科生辅修专业、双学位申请表</w:t>
            </w:r>
          </w:p>
          <w:p w:rsidR="008A1978" w:rsidRPr="008A1978" w:rsidRDefault="008A1978" w:rsidP="008A1978">
            <w:pPr>
              <w:widowControl/>
              <w:spacing w:line="440" w:lineRule="exact"/>
              <w:ind w:firstLineChars="200" w:firstLine="560"/>
              <w:jc w:val="left"/>
              <w:rPr>
                <w:rFonts w:ascii="仿宋_GB2312" w:eastAsia="仿宋_GB2312" w:hAnsi="宋体" w:cs="宋体"/>
                <w:color w:val="000000"/>
                <w:spacing w:val="-10"/>
                <w:kern w:val="0"/>
                <w:sz w:val="30"/>
                <w:szCs w:val="30"/>
              </w:rPr>
            </w:pPr>
          </w:p>
          <w:p w:rsidR="008A1978" w:rsidRPr="008A1978" w:rsidRDefault="008A1978" w:rsidP="008A1978">
            <w:pPr>
              <w:widowControl/>
              <w:spacing w:line="440" w:lineRule="exact"/>
              <w:ind w:firstLineChars="200" w:firstLine="560"/>
              <w:jc w:val="left"/>
              <w:rPr>
                <w:rFonts w:ascii="仿宋_GB2312" w:eastAsia="仿宋_GB2312" w:hAnsi="宋体" w:cs="宋体"/>
                <w:color w:val="000000"/>
                <w:spacing w:val="-10"/>
                <w:kern w:val="0"/>
                <w:sz w:val="30"/>
                <w:szCs w:val="30"/>
              </w:rPr>
            </w:pPr>
          </w:p>
          <w:p w:rsidR="008A1978" w:rsidRPr="008A1978" w:rsidRDefault="008A1978" w:rsidP="008A1978">
            <w:pPr>
              <w:widowControl/>
              <w:spacing w:line="440" w:lineRule="exact"/>
              <w:ind w:firstLineChars="200" w:firstLine="600"/>
              <w:jc w:val="left"/>
              <w:rPr>
                <w:rFonts w:ascii="仿宋_GB2312" w:eastAsia="仿宋_GB2312" w:hAnsi="宋体" w:cs="宋体"/>
                <w:color w:val="000000"/>
                <w:spacing w:val="-10"/>
                <w:kern w:val="0"/>
                <w:sz w:val="30"/>
                <w:szCs w:val="30"/>
              </w:rPr>
            </w:pPr>
            <w:r w:rsidRPr="008A1978">
              <w:rPr>
                <w:rFonts w:ascii="仿宋_GB2312" w:eastAsia="仿宋_GB2312" w:hAnsi="宋体" w:cs="宋体" w:hint="eastAsia"/>
                <w:color w:val="000000"/>
                <w:kern w:val="0"/>
                <w:sz w:val="30"/>
                <w:szCs w:val="30"/>
              </w:rPr>
              <w:t xml:space="preserve">滁州学院 </w:t>
            </w:r>
          </w:p>
          <w:p w:rsidR="008A1978" w:rsidRPr="008A1978" w:rsidRDefault="008A1978" w:rsidP="008A1978">
            <w:pPr>
              <w:widowControl/>
              <w:spacing w:line="440" w:lineRule="exact"/>
              <w:jc w:val="right"/>
              <w:rPr>
                <w:rFonts w:ascii="宋体" w:eastAsia="宋体" w:hAnsi="宋体" w:cs="宋体"/>
                <w:color w:val="000000"/>
                <w:kern w:val="0"/>
                <w:sz w:val="24"/>
                <w:szCs w:val="24"/>
              </w:rPr>
            </w:pPr>
            <w:r w:rsidRPr="008A1978">
              <w:rPr>
                <w:rFonts w:ascii="仿宋_GB2312" w:eastAsia="仿宋_GB2312" w:hAnsi="宋体" w:cs="宋体" w:hint="eastAsia"/>
                <w:color w:val="000000"/>
                <w:kern w:val="0"/>
                <w:sz w:val="30"/>
                <w:szCs w:val="30"/>
              </w:rPr>
              <w:t>二○一一年八月二十日</w:t>
            </w:r>
          </w:p>
          <w:p w:rsidR="008A1978" w:rsidRPr="008A1978" w:rsidRDefault="008A1978" w:rsidP="008A1978">
            <w:pPr>
              <w:widowControl/>
              <w:spacing w:line="360" w:lineRule="auto"/>
              <w:jc w:val="center"/>
              <w:rPr>
                <w:rFonts w:ascii="黑体" w:eastAsia="黑体" w:hAnsi="黑体" w:cs="宋体"/>
                <w:bCs/>
                <w:color w:val="000000"/>
                <w:kern w:val="0"/>
                <w:sz w:val="36"/>
                <w:szCs w:val="36"/>
              </w:rPr>
            </w:pPr>
            <w:r w:rsidRPr="008A1978">
              <w:rPr>
                <w:rFonts w:ascii="黑体" w:eastAsia="黑体" w:hAnsi="黑体" w:cs="宋体" w:hint="eastAsia"/>
                <w:bCs/>
                <w:color w:val="000000"/>
                <w:kern w:val="0"/>
                <w:sz w:val="36"/>
                <w:szCs w:val="36"/>
              </w:rPr>
              <w:t>滁州学院在校本科生辅修专业及双学位教育管理暂行办法</w:t>
            </w:r>
          </w:p>
          <w:p w:rsidR="008A1978" w:rsidRPr="008A1978" w:rsidRDefault="008A1978" w:rsidP="008A1978">
            <w:pPr>
              <w:widowControl/>
              <w:tabs>
                <w:tab w:val="left" w:pos="4860"/>
              </w:tabs>
              <w:spacing w:line="480" w:lineRule="auto"/>
              <w:jc w:val="center"/>
              <w:rPr>
                <w:rFonts w:ascii="仿宋_GB2312" w:eastAsia="仿宋_GB2312" w:hAnsi="宋体" w:cs="宋体"/>
                <w:color w:val="000000"/>
                <w:kern w:val="0"/>
                <w:sz w:val="24"/>
                <w:szCs w:val="24"/>
              </w:rPr>
            </w:pPr>
          </w:p>
          <w:p w:rsidR="008A1978" w:rsidRPr="008A1978" w:rsidRDefault="008A1978" w:rsidP="008A1978">
            <w:pPr>
              <w:widowControl/>
              <w:spacing w:line="520" w:lineRule="exact"/>
              <w:ind w:left="420" w:firstLine="480"/>
              <w:jc w:val="left"/>
              <w:rPr>
                <w:rFonts w:ascii="仿宋_GB2312" w:eastAsia="仿宋_GB2312" w:hAnsi="宋体" w:cs="宋体"/>
                <w:color w:val="000000"/>
                <w:kern w:val="0"/>
                <w:sz w:val="30"/>
                <w:szCs w:val="30"/>
              </w:rPr>
            </w:pPr>
            <w:r w:rsidRPr="008A1978">
              <w:rPr>
                <w:rFonts w:ascii="仿宋_GB2312" w:eastAsia="仿宋_GB2312" w:hAnsi="宋体" w:cs="宋体" w:hint="eastAsia"/>
                <w:color w:val="000000"/>
                <w:kern w:val="0"/>
                <w:sz w:val="30"/>
                <w:szCs w:val="30"/>
              </w:rPr>
              <w:t>为全面推进素质教育，提高教学质量，培养高素质复合型、创新型和应用型人才，拓宽学生就业渠道，增强学生的社会适应能力和在人才市场竞争力，学校决定对在校本科生试行辅修专业及双学位教育制度。为规范辅修专业及双学位教育管理，依据《安徽省应用型本科高校联盟在校本科生辅</w:t>
            </w:r>
            <w:r w:rsidRPr="008A1978">
              <w:rPr>
                <w:rFonts w:ascii="仿宋_GB2312" w:eastAsia="仿宋_GB2312" w:hAnsi="宋体" w:cs="宋体" w:hint="eastAsia"/>
                <w:color w:val="000000"/>
                <w:kern w:val="0"/>
                <w:sz w:val="30"/>
                <w:szCs w:val="30"/>
              </w:rPr>
              <w:lastRenderedPageBreak/>
              <w:t>修专业及双学位教育暂行办法》（皖教秘高〔2011〕58号）等文件，特制定本办法。</w:t>
            </w:r>
          </w:p>
          <w:p w:rsidR="008A1978" w:rsidRPr="008A1978" w:rsidRDefault="008A1978" w:rsidP="008A1978">
            <w:pPr>
              <w:widowControl/>
              <w:spacing w:line="520" w:lineRule="exact"/>
              <w:ind w:firstLineChars="200" w:firstLine="600"/>
              <w:jc w:val="left"/>
              <w:rPr>
                <w:rFonts w:ascii="黑体" w:eastAsia="黑体" w:hAnsi="宋体" w:cs="宋体"/>
                <w:snapToGrid w:val="0"/>
                <w:color w:val="000000"/>
                <w:kern w:val="0"/>
                <w:sz w:val="30"/>
                <w:szCs w:val="30"/>
              </w:rPr>
            </w:pPr>
            <w:r w:rsidRPr="008A1978">
              <w:rPr>
                <w:rFonts w:ascii="黑体" w:eastAsia="黑体" w:hAnsi="宋体" w:cs="宋体" w:hint="eastAsia"/>
                <w:snapToGrid w:val="0"/>
                <w:color w:val="000000"/>
                <w:kern w:val="0"/>
                <w:sz w:val="30"/>
                <w:szCs w:val="30"/>
              </w:rPr>
              <w:t xml:space="preserve">第一条 </w:t>
            </w:r>
            <w:r w:rsidRPr="008A1978">
              <w:rPr>
                <w:rFonts w:ascii="黑体" w:eastAsia="黑体" w:hAnsi="宋体" w:cs="宋体" w:hint="eastAsia"/>
                <w:color w:val="000000"/>
                <w:kern w:val="0"/>
                <w:sz w:val="30"/>
                <w:szCs w:val="30"/>
              </w:rPr>
              <w:t>辅修设置</w:t>
            </w:r>
          </w:p>
          <w:p w:rsidR="008A1978" w:rsidRPr="008A1978" w:rsidRDefault="008A1978" w:rsidP="008A1978">
            <w:pPr>
              <w:widowControl/>
              <w:spacing w:line="520" w:lineRule="exact"/>
              <w:ind w:firstLineChars="200" w:firstLine="600"/>
              <w:jc w:val="left"/>
              <w:rPr>
                <w:rFonts w:ascii="仿宋_GB2312" w:eastAsia="仿宋_GB2312" w:hAnsi="宋体" w:cs="宋体"/>
                <w:color w:val="4E4E4E"/>
                <w:kern w:val="0"/>
                <w:sz w:val="30"/>
                <w:szCs w:val="30"/>
              </w:rPr>
            </w:pPr>
            <w:r w:rsidRPr="008A1978">
              <w:rPr>
                <w:rFonts w:ascii="仿宋_GB2312" w:eastAsia="仿宋_GB2312" w:hAnsi="宋体" w:cs="宋体" w:hint="eastAsia"/>
                <w:color w:val="000000"/>
                <w:kern w:val="0"/>
                <w:sz w:val="30"/>
                <w:szCs w:val="30"/>
              </w:rPr>
              <w:t>1.辅修专业是指学生在修读主修专业的同时修读其他本科专业。</w:t>
            </w:r>
          </w:p>
          <w:p w:rsidR="008A1978" w:rsidRPr="008A1978" w:rsidRDefault="008A1978" w:rsidP="008A1978">
            <w:pPr>
              <w:widowControl/>
              <w:spacing w:line="520" w:lineRule="exact"/>
              <w:ind w:firstLineChars="200" w:firstLine="616"/>
              <w:jc w:val="left"/>
              <w:rPr>
                <w:rFonts w:ascii="仿宋_GB2312" w:eastAsia="仿宋_GB2312" w:hAnsi="宋体" w:cs="宋体"/>
                <w:color w:val="000000"/>
                <w:kern w:val="0"/>
                <w:sz w:val="30"/>
                <w:szCs w:val="30"/>
              </w:rPr>
            </w:pPr>
            <w:r w:rsidRPr="008A1978">
              <w:rPr>
                <w:rFonts w:ascii="仿宋_GB2312" w:eastAsia="仿宋_GB2312" w:hAnsi="宋体" w:cs="宋体" w:hint="eastAsia"/>
                <w:color w:val="000000"/>
                <w:spacing w:val="4"/>
                <w:kern w:val="0"/>
                <w:sz w:val="30"/>
                <w:szCs w:val="30"/>
              </w:rPr>
              <w:t>2.</w:t>
            </w:r>
            <w:r w:rsidRPr="008A1978">
              <w:rPr>
                <w:rFonts w:ascii="仿宋_GB2312" w:eastAsia="仿宋_GB2312" w:hAnsi="宋体" w:cs="宋体" w:hint="eastAsia"/>
                <w:color w:val="000000"/>
                <w:kern w:val="0"/>
                <w:sz w:val="30"/>
                <w:szCs w:val="30"/>
              </w:rPr>
              <w:t>辅修双学位是指学生在修读主修专业学士学位的同时，跨学科修读另一专业的学士学位。</w:t>
            </w:r>
          </w:p>
          <w:p w:rsidR="008A1978" w:rsidRPr="008A1978" w:rsidRDefault="008A1978" w:rsidP="008A1978">
            <w:pPr>
              <w:widowControl/>
              <w:spacing w:line="520" w:lineRule="exact"/>
              <w:ind w:firstLineChars="200" w:firstLine="600"/>
              <w:jc w:val="left"/>
              <w:rPr>
                <w:rFonts w:ascii="仿宋_GB2312" w:eastAsia="仿宋_GB2312" w:hAnsi="宋体" w:cs="宋体"/>
                <w:color w:val="000000"/>
                <w:kern w:val="0"/>
                <w:sz w:val="30"/>
                <w:szCs w:val="30"/>
              </w:rPr>
            </w:pPr>
            <w:r w:rsidRPr="008A1978">
              <w:rPr>
                <w:rFonts w:ascii="仿宋_GB2312" w:eastAsia="仿宋_GB2312" w:hAnsi="宋体" w:cs="宋体" w:hint="eastAsia"/>
                <w:color w:val="000000"/>
                <w:kern w:val="0"/>
                <w:sz w:val="30"/>
                <w:szCs w:val="30"/>
              </w:rPr>
              <w:t>3.我校具备开办条件的院（部）均可申报设置相应的辅修专业和开展双学位教育。</w:t>
            </w:r>
          </w:p>
          <w:p w:rsidR="008A1978" w:rsidRPr="008A1978" w:rsidRDefault="008A1978" w:rsidP="008A1978">
            <w:pPr>
              <w:widowControl/>
              <w:spacing w:line="520" w:lineRule="exact"/>
              <w:ind w:firstLineChars="200" w:firstLine="600"/>
              <w:jc w:val="left"/>
              <w:rPr>
                <w:rFonts w:ascii="黑体" w:eastAsia="黑体" w:hAnsi="宋体" w:cs="宋体"/>
                <w:color w:val="000000"/>
                <w:kern w:val="0"/>
                <w:sz w:val="30"/>
                <w:szCs w:val="30"/>
              </w:rPr>
            </w:pPr>
            <w:r w:rsidRPr="008A1978">
              <w:rPr>
                <w:rFonts w:ascii="黑体" w:eastAsia="黑体" w:hAnsi="宋体" w:cs="宋体" w:hint="eastAsia"/>
                <w:snapToGrid w:val="0"/>
                <w:color w:val="000000"/>
                <w:kern w:val="0"/>
                <w:sz w:val="30"/>
                <w:szCs w:val="30"/>
              </w:rPr>
              <w:t xml:space="preserve">第二条 </w:t>
            </w:r>
            <w:r w:rsidRPr="008A1978">
              <w:rPr>
                <w:rFonts w:ascii="黑体" w:eastAsia="黑体" w:hAnsi="宋体" w:cs="宋体" w:hint="eastAsia"/>
                <w:color w:val="000000"/>
                <w:kern w:val="0"/>
                <w:sz w:val="30"/>
                <w:szCs w:val="30"/>
              </w:rPr>
              <w:t>辅修培养方案</w:t>
            </w:r>
          </w:p>
          <w:p w:rsidR="008A1978" w:rsidRPr="008A1978" w:rsidRDefault="008A1978" w:rsidP="008A1978">
            <w:pPr>
              <w:widowControl/>
              <w:spacing w:line="520" w:lineRule="exact"/>
              <w:ind w:firstLineChars="200" w:firstLine="600"/>
              <w:jc w:val="left"/>
              <w:rPr>
                <w:rFonts w:ascii="仿宋_GB2312" w:eastAsia="仿宋_GB2312" w:hAnsi="Arial" w:cs="Arial"/>
                <w:color w:val="000000"/>
                <w:kern w:val="0"/>
                <w:sz w:val="30"/>
                <w:szCs w:val="30"/>
              </w:rPr>
            </w:pPr>
            <w:r w:rsidRPr="008A1978">
              <w:rPr>
                <w:rFonts w:ascii="仿宋_GB2312" w:eastAsia="仿宋_GB2312" w:hAnsi="宋体" w:cs="宋体" w:hint="eastAsia"/>
                <w:color w:val="000000"/>
                <w:kern w:val="0"/>
                <w:sz w:val="30"/>
                <w:szCs w:val="30"/>
              </w:rPr>
              <w:t>1.辅修专业与双学位的培养方案由主办院（部）</w:t>
            </w:r>
            <w:r w:rsidRPr="008A1978">
              <w:rPr>
                <w:rFonts w:ascii="仿宋_GB2312" w:eastAsia="仿宋_GB2312" w:hAnsi="Arial" w:cs="Arial" w:hint="eastAsia"/>
                <w:color w:val="000000"/>
                <w:kern w:val="0"/>
                <w:sz w:val="30"/>
                <w:szCs w:val="30"/>
              </w:rPr>
              <w:t>参照同专业的主修</w:t>
            </w:r>
            <w:r w:rsidRPr="008A1978">
              <w:rPr>
                <w:rFonts w:ascii="仿宋_GB2312" w:eastAsia="仿宋_GB2312" w:hAnsi="宋体" w:cs="宋体" w:hint="eastAsia"/>
                <w:color w:val="000000"/>
                <w:kern w:val="0"/>
                <w:sz w:val="30"/>
                <w:szCs w:val="30"/>
              </w:rPr>
              <w:t>培养方案制定，经教务处组织审定后实施。</w:t>
            </w:r>
          </w:p>
          <w:p w:rsidR="008A1978" w:rsidRPr="008A1978" w:rsidRDefault="008A1978" w:rsidP="008A1978">
            <w:pPr>
              <w:widowControl/>
              <w:spacing w:line="520" w:lineRule="exact"/>
              <w:ind w:firstLineChars="200" w:firstLine="600"/>
              <w:jc w:val="left"/>
              <w:rPr>
                <w:rFonts w:ascii="仿宋_GB2312" w:eastAsia="仿宋_GB2312" w:hAnsi="宋体" w:cs="宋体"/>
                <w:color w:val="000000"/>
                <w:kern w:val="0"/>
                <w:sz w:val="30"/>
                <w:szCs w:val="30"/>
              </w:rPr>
            </w:pPr>
            <w:r w:rsidRPr="008A1978">
              <w:rPr>
                <w:rFonts w:ascii="仿宋_GB2312" w:eastAsia="仿宋_GB2312" w:hAnsi="宋体" w:cs="宋体" w:hint="eastAsia"/>
                <w:color w:val="000000"/>
                <w:kern w:val="0"/>
                <w:sz w:val="30"/>
                <w:szCs w:val="30"/>
              </w:rPr>
              <w:t>2.辅修实行学分制管理，辅修年限不得超过主修专业的最长学习年限。</w:t>
            </w:r>
          </w:p>
          <w:p w:rsidR="008A1978" w:rsidRPr="008A1978" w:rsidRDefault="008A1978" w:rsidP="008A1978">
            <w:pPr>
              <w:widowControl/>
              <w:spacing w:line="520" w:lineRule="exact"/>
              <w:ind w:firstLineChars="200" w:firstLine="600"/>
              <w:jc w:val="left"/>
              <w:rPr>
                <w:rFonts w:ascii="仿宋_GB2312" w:eastAsia="仿宋_GB2312" w:hAnsi="宋体" w:cs="宋体"/>
                <w:color w:val="000000"/>
                <w:kern w:val="0"/>
                <w:sz w:val="30"/>
                <w:szCs w:val="30"/>
              </w:rPr>
            </w:pPr>
            <w:r w:rsidRPr="008A1978">
              <w:rPr>
                <w:rFonts w:ascii="仿宋_GB2312" w:eastAsia="仿宋_GB2312" w:hAnsi="宋体" w:cs="宋体" w:hint="eastAsia"/>
                <w:color w:val="000000"/>
                <w:kern w:val="0"/>
                <w:sz w:val="30"/>
                <w:szCs w:val="30"/>
              </w:rPr>
              <w:t>3.辅修培养方案应涵盖该专业主要的必修课程和选修课程（含实践环节）。辅修专业课程总学分设置不低于25学分或425学时，辅修双学位课程总学分设置不低于50学分或850学时（含毕业设计或毕业论文）。</w:t>
            </w:r>
          </w:p>
          <w:p w:rsidR="008A1978" w:rsidRPr="008A1978" w:rsidRDefault="008A1978" w:rsidP="008A1978">
            <w:pPr>
              <w:widowControl/>
              <w:spacing w:line="520" w:lineRule="exact"/>
              <w:ind w:firstLineChars="200" w:firstLine="600"/>
              <w:jc w:val="left"/>
              <w:rPr>
                <w:rFonts w:ascii="黑体" w:eastAsia="黑体" w:hAnsi="宋体" w:cs="宋体"/>
                <w:snapToGrid w:val="0"/>
                <w:color w:val="000000"/>
                <w:kern w:val="0"/>
                <w:sz w:val="30"/>
                <w:szCs w:val="30"/>
              </w:rPr>
            </w:pPr>
            <w:r w:rsidRPr="008A1978">
              <w:rPr>
                <w:rFonts w:ascii="黑体" w:eastAsia="黑体" w:hAnsi="宋体" w:cs="宋体" w:hint="eastAsia"/>
                <w:color w:val="000000"/>
                <w:kern w:val="0"/>
                <w:sz w:val="30"/>
                <w:szCs w:val="30"/>
              </w:rPr>
              <w:t>第三条 修读条件和程序</w:t>
            </w:r>
          </w:p>
          <w:p w:rsidR="008A1978" w:rsidRPr="008A1978" w:rsidRDefault="008A1978" w:rsidP="008A1978">
            <w:pPr>
              <w:widowControl/>
              <w:tabs>
                <w:tab w:val="left" w:pos="1030"/>
              </w:tabs>
              <w:spacing w:line="520" w:lineRule="exact"/>
              <w:ind w:firstLineChars="200" w:firstLine="600"/>
              <w:jc w:val="left"/>
              <w:rPr>
                <w:rFonts w:ascii="仿宋_GB2312" w:eastAsia="仿宋_GB2312" w:hAnsi="宋体" w:cs="宋体"/>
                <w:color w:val="000000"/>
                <w:kern w:val="0"/>
                <w:sz w:val="30"/>
                <w:szCs w:val="30"/>
              </w:rPr>
            </w:pPr>
            <w:r w:rsidRPr="008A1978">
              <w:rPr>
                <w:rFonts w:ascii="仿宋_GB2312" w:eastAsia="仿宋_GB2312" w:hAnsi="宋体" w:cs="宋体" w:hint="eastAsia"/>
                <w:snapToGrid w:val="0"/>
                <w:color w:val="000000"/>
                <w:kern w:val="0"/>
                <w:sz w:val="30"/>
                <w:szCs w:val="30"/>
              </w:rPr>
              <w:t>1.主修专业课程的平均学分绩点达到2.0（含2.0）以上，</w:t>
            </w:r>
            <w:r w:rsidRPr="008A1978">
              <w:rPr>
                <w:rFonts w:ascii="仿宋_GB2312" w:eastAsia="仿宋_GB2312" w:hAnsi="宋体" w:cs="宋体" w:hint="eastAsia"/>
                <w:color w:val="000000"/>
                <w:kern w:val="0"/>
                <w:sz w:val="30"/>
                <w:szCs w:val="30"/>
              </w:rPr>
              <w:t>且有较大学习潜力的全日制本科</w:t>
            </w:r>
            <w:r w:rsidRPr="008A1978">
              <w:rPr>
                <w:rFonts w:ascii="仿宋_GB2312" w:eastAsia="仿宋_GB2312" w:hAnsi="宋体" w:cs="宋体" w:hint="eastAsia"/>
                <w:snapToGrid w:val="0"/>
                <w:color w:val="000000"/>
                <w:kern w:val="0"/>
                <w:sz w:val="30"/>
                <w:szCs w:val="30"/>
              </w:rPr>
              <w:t>学生（专升本学生除外），</w:t>
            </w:r>
            <w:r w:rsidRPr="008A1978">
              <w:rPr>
                <w:rFonts w:ascii="仿宋_GB2312" w:eastAsia="仿宋_GB2312" w:hAnsi="Arial" w:cs="Arial" w:hint="eastAsia"/>
                <w:color w:val="000000"/>
                <w:kern w:val="0"/>
                <w:sz w:val="30"/>
                <w:szCs w:val="30"/>
              </w:rPr>
              <w:t>从第二学期起</w:t>
            </w:r>
            <w:r w:rsidRPr="008A1978">
              <w:rPr>
                <w:rFonts w:ascii="仿宋_GB2312" w:eastAsia="仿宋_GB2312" w:hAnsi="宋体" w:cs="宋体" w:hint="eastAsia"/>
                <w:color w:val="000000"/>
                <w:kern w:val="0"/>
                <w:sz w:val="30"/>
                <w:szCs w:val="30"/>
              </w:rPr>
              <w:t>均</w:t>
            </w:r>
            <w:r w:rsidRPr="008A1978">
              <w:rPr>
                <w:rFonts w:ascii="仿宋_GB2312" w:eastAsia="仿宋_GB2312" w:hAnsi="宋体" w:cs="宋体" w:hint="eastAsia"/>
                <w:snapToGrid w:val="0"/>
                <w:color w:val="000000"/>
                <w:kern w:val="0"/>
                <w:sz w:val="30"/>
                <w:szCs w:val="30"/>
              </w:rPr>
              <w:t>可根据个人兴趣</w:t>
            </w:r>
            <w:r w:rsidRPr="008A1978">
              <w:rPr>
                <w:rFonts w:ascii="仿宋_GB2312" w:eastAsia="仿宋_GB2312" w:hAnsi="宋体" w:cs="宋体" w:hint="eastAsia"/>
                <w:color w:val="000000"/>
                <w:kern w:val="0"/>
                <w:sz w:val="30"/>
                <w:szCs w:val="30"/>
              </w:rPr>
              <w:t>自愿申请</w:t>
            </w:r>
            <w:r w:rsidRPr="008A1978">
              <w:rPr>
                <w:rFonts w:ascii="仿宋_GB2312" w:eastAsia="仿宋_GB2312" w:hAnsi="宋体" w:cs="宋体" w:hint="eastAsia"/>
                <w:snapToGrid w:val="0"/>
                <w:color w:val="000000"/>
                <w:kern w:val="0"/>
                <w:sz w:val="30"/>
                <w:szCs w:val="30"/>
              </w:rPr>
              <w:t>辅修专业或</w:t>
            </w:r>
            <w:r w:rsidRPr="008A1978">
              <w:rPr>
                <w:rFonts w:ascii="仿宋_GB2312" w:eastAsia="仿宋_GB2312" w:hAnsi="宋体" w:cs="宋体" w:hint="eastAsia"/>
                <w:color w:val="000000"/>
                <w:kern w:val="0"/>
                <w:sz w:val="30"/>
                <w:szCs w:val="30"/>
              </w:rPr>
              <w:t>双学位</w:t>
            </w:r>
            <w:r w:rsidRPr="008A1978">
              <w:rPr>
                <w:rFonts w:ascii="仿宋_GB2312" w:eastAsia="仿宋_GB2312" w:hAnsi="宋体" w:cs="宋体" w:hint="eastAsia"/>
                <w:snapToGrid w:val="0"/>
                <w:color w:val="000000"/>
                <w:kern w:val="0"/>
                <w:sz w:val="30"/>
                <w:szCs w:val="30"/>
              </w:rPr>
              <w:t>。</w:t>
            </w:r>
          </w:p>
          <w:p w:rsidR="008A1978" w:rsidRPr="008A1978" w:rsidRDefault="008A1978" w:rsidP="008A1978">
            <w:pPr>
              <w:widowControl/>
              <w:spacing w:line="520" w:lineRule="exact"/>
              <w:ind w:firstLineChars="200" w:firstLine="600"/>
              <w:jc w:val="left"/>
              <w:rPr>
                <w:rFonts w:ascii="仿宋_GB2312" w:eastAsia="仿宋_GB2312" w:hAnsi="宋体" w:cs="宋体"/>
                <w:color w:val="000000"/>
                <w:kern w:val="0"/>
                <w:sz w:val="30"/>
                <w:szCs w:val="30"/>
              </w:rPr>
            </w:pPr>
            <w:r w:rsidRPr="008A1978">
              <w:rPr>
                <w:rFonts w:ascii="仿宋_GB2312" w:eastAsia="仿宋_GB2312" w:hAnsi="宋体" w:cs="宋体" w:hint="eastAsia"/>
                <w:color w:val="000000"/>
                <w:kern w:val="0"/>
                <w:sz w:val="30"/>
                <w:szCs w:val="30"/>
              </w:rPr>
              <w:t>2.</w:t>
            </w:r>
            <w:r w:rsidRPr="008A1978">
              <w:rPr>
                <w:rFonts w:ascii="仿宋_GB2312" w:eastAsia="仿宋_GB2312" w:hAnsi="Arial" w:cs="Arial" w:hint="eastAsia"/>
                <w:color w:val="000000"/>
                <w:kern w:val="0"/>
                <w:sz w:val="30"/>
                <w:szCs w:val="30"/>
              </w:rPr>
              <w:t>具有辅修资格</w:t>
            </w:r>
            <w:r w:rsidRPr="008A1978">
              <w:rPr>
                <w:rFonts w:ascii="仿宋_GB2312" w:eastAsia="仿宋_GB2312" w:hAnsi="宋体" w:cs="宋体" w:hint="eastAsia"/>
                <w:color w:val="000000"/>
                <w:kern w:val="0"/>
                <w:sz w:val="30"/>
                <w:szCs w:val="30"/>
              </w:rPr>
              <w:t>学生在校期间只能申请辅修一个专业或一个双学位。</w:t>
            </w:r>
          </w:p>
          <w:p w:rsidR="008A1978" w:rsidRPr="008A1978" w:rsidRDefault="008A1978" w:rsidP="008A1978">
            <w:pPr>
              <w:widowControl/>
              <w:spacing w:line="520" w:lineRule="exact"/>
              <w:ind w:firstLineChars="200" w:firstLine="600"/>
              <w:jc w:val="left"/>
              <w:rPr>
                <w:rFonts w:ascii="宋体" w:eastAsia="宋体" w:hAnsi="宋体" w:cs="宋体"/>
                <w:color w:val="333333"/>
                <w:kern w:val="0"/>
                <w:sz w:val="30"/>
                <w:szCs w:val="30"/>
                <w:shd w:val="pct15" w:color="auto" w:fill="FFFFFF"/>
              </w:rPr>
            </w:pPr>
            <w:r w:rsidRPr="008A1978">
              <w:rPr>
                <w:rFonts w:ascii="仿宋_GB2312" w:eastAsia="仿宋_GB2312" w:hAnsi="宋体" w:cs="宋体" w:hint="eastAsia"/>
                <w:color w:val="000000"/>
                <w:kern w:val="0"/>
                <w:sz w:val="30"/>
                <w:szCs w:val="30"/>
              </w:rPr>
              <w:lastRenderedPageBreak/>
              <w:t>3.主办院（部）应提前一学期制定辅修招生计划，并于期中将申请材料报送教务处，由学校根据社会需求及办学实际情况审定和公布，期末前完成辅修报名和录取工作。</w:t>
            </w:r>
          </w:p>
          <w:p w:rsidR="008A1978" w:rsidRPr="008A1978" w:rsidRDefault="008A1978" w:rsidP="008A1978">
            <w:pPr>
              <w:widowControl/>
              <w:spacing w:line="520" w:lineRule="exact"/>
              <w:ind w:firstLineChars="200" w:firstLine="600"/>
              <w:jc w:val="left"/>
              <w:rPr>
                <w:rFonts w:ascii="仿宋_GB2312" w:eastAsia="仿宋_GB2312" w:hAnsi="宋体" w:cs="宋体"/>
                <w:color w:val="000000"/>
                <w:kern w:val="0"/>
                <w:sz w:val="30"/>
                <w:szCs w:val="30"/>
              </w:rPr>
            </w:pPr>
            <w:r w:rsidRPr="008A1978">
              <w:rPr>
                <w:rFonts w:ascii="仿宋_GB2312" w:eastAsia="仿宋_GB2312" w:hAnsi="宋体" w:cs="宋体" w:hint="eastAsia"/>
                <w:color w:val="000000"/>
                <w:kern w:val="0"/>
                <w:sz w:val="30"/>
                <w:szCs w:val="30"/>
              </w:rPr>
              <w:t>4.申请辅修的学生应于辅修报名期间填写《滁州学院在校本科生辅修专业、双学位申请表》，经所在院（部）签署意见后报送主办辅修院（部）进行资格审查和择优录取。辅修录取名单报教务处审核备案后，由主办院（部）负责通知学生及其所在院（部）。</w:t>
            </w:r>
          </w:p>
          <w:p w:rsidR="008A1978" w:rsidRPr="008A1978" w:rsidRDefault="008A1978" w:rsidP="008A1978">
            <w:pPr>
              <w:widowControl/>
              <w:spacing w:line="520" w:lineRule="exact"/>
              <w:ind w:firstLineChars="200" w:firstLine="600"/>
              <w:jc w:val="left"/>
              <w:rPr>
                <w:rFonts w:ascii="仿宋_GB2312" w:eastAsia="仿宋_GB2312" w:hAnsi="宋体" w:cs="宋体"/>
                <w:color w:val="000000"/>
                <w:kern w:val="0"/>
                <w:sz w:val="30"/>
                <w:szCs w:val="30"/>
              </w:rPr>
            </w:pPr>
            <w:r w:rsidRPr="008A1978">
              <w:rPr>
                <w:rFonts w:ascii="仿宋_GB2312" w:eastAsia="仿宋_GB2312" w:hAnsi="宋体" w:cs="宋体" w:hint="eastAsia"/>
                <w:color w:val="000000"/>
                <w:kern w:val="0"/>
                <w:sz w:val="30"/>
                <w:szCs w:val="30"/>
              </w:rPr>
              <w:t>5.辅修学生按规定交纳辅修学费，主办院（部）按照学校相关规定办理学生的辅修注册手续，确认修读资格。</w:t>
            </w:r>
          </w:p>
          <w:p w:rsidR="008A1978" w:rsidRPr="008A1978" w:rsidRDefault="008A1978" w:rsidP="008A1978">
            <w:pPr>
              <w:widowControl/>
              <w:spacing w:line="520" w:lineRule="exact"/>
              <w:ind w:firstLineChars="200" w:firstLine="600"/>
              <w:jc w:val="left"/>
              <w:rPr>
                <w:rFonts w:ascii="黑体" w:eastAsia="黑体" w:hAnsi="宋体" w:cs="宋体"/>
                <w:color w:val="000000"/>
                <w:kern w:val="0"/>
                <w:sz w:val="30"/>
                <w:szCs w:val="30"/>
              </w:rPr>
            </w:pPr>
            <w:r w:rsidRPr="008A1978">
              <w:rPr>
                <w:rFonts w:ascii="黑体" w:eastAsia="黑体" w:hAnsi="宋体" w:cs="宋体" w:hint="eastAsia"/>
                <w:color w:val="000000"/>
                <w:kern w:val="0"/>
                <w:sz w:val="30"/>
                <w:szCs w:val="30"/>
              </w:rPr>
              <w:t>第四条 教学与学籍管理</w:t>
            </w:r>
          </w:p>
          <w:p w:rsidR="008A1978" w:rsidRPr="008A1978" w:rsidRDefault="008A1978" w:rsidP="008A1978">
            <w:pPr>
              <w:widowControl/>
              <w:spacing w:line="520" w:lineRule="exact"/>
              <w:ind w:firstLineChars="200" w:firstLine="600"/>
              <w:jc w:val="left"/>
              <w:rPr>
                <w:rFonts w:ascii="仿宋_GB2312" w:eastAsia="仿宋_GB2312" w:hAnsi="宋体" w:cs="宋体"/>
                <w:snapToGrid w:val="0"/>
                <w:color w:val="000000"/>
                <w:kern w:val="0"/>
                <w:sz w:val="30"/>
                <w:szCs w:val="30"/>
              </w:rPr>
            </w:pPr>
            <w:r w:rsidRPr="008A1978">
              <w:rPr>
                <w:rFonts w:ascii="仿宋_GB2312" w:eastAsia="仿宋_GB2312" w:hAnsi="宋体" w:cs="宋体" w:hint="eastAsia"/>
                <w:color w:val="000000"/>
                <w:kern w:val="0"/>
                <w:sz w:val="30"/>
                <w:szCs w:val="30"/>
              </w:rPr>
              <w:t>1.辅修的教学组织和日常教学管理由主办院（部）负责。</w:t>
            </w:r>
          </w:p>
          <w:p w:rsidR="008A1978" w:rsidRPr="008A1978" w:rsidRDefault="008A1978" w:rsidP="008A1978">
            <w:pPr>
              <w:widowControl/>
              <w:spacing w:line="520" w:lineRule="exact"/>
              <w:ind w:firstLineChars="200" w:firstLine="600"/>
              <w:jc w:val="left"/>
              <w:rPr>
                <w:rFonts w:ascii="仿宋_GB2312" w:eastAsia="仿宋_GB2312" w:hAnsi="宋体" w:cs="宋体"/>
                <w:snapToGrid w:val="0"/>
                <w:color w:val="000000"/>
                <w:kern w:val="0"/>
                <w:sz w:val="30"/>
                <w:szCs w:val="30"/>
              </w:rPr>
            </w:pPr>
            <w:r w:rsidRPr="008A1978">
              <w:rPr>
                <w:rFonts w:ascii="仿宋_GB2312" w:eastAsia="仿宋_GB2312" w:hAnsi="宋体" w:cs="宋体" w:hint="eastAsia"/>
                <w:snapToGrid w:val="0"/>
                <w:color w:val="000000"/>
                <w:kern w:val="0"/>
                <w:sz w:val="30"/>
                <w:szCs w:val="30"/>
              </w:rPr>
              <w:t>2.</w:t>
            </w:r>
            <w:r w:rsidRPr="008A1978">
              <w:rPr>
                <w:rFonts w:ascii="仿宋_GB2312" w:eastAsia="仿宋_GB2312" w:hAnsi="宋体" w:cs="宋体" w:hint="eastAsia"/>
                <w:color w:val="000000"/>
                <w:kern w:val="0"/>
                <w:sz w:val="30"/>
                <w:szCs w:val="30"/>
              </w:rPr>
              <w:t>辅修课程教学应单独组班上课，人数不足30人时不开班。教学时间可安排在晚上、双休日或假期。辅修与主修专业教学环节冲突的，应优先服从主修专业的教学安排。</w:t>
            </w:r>
          </w:p>
          <w:p w:rsidR="008A1978" w:rsidRPr="008A1978" w:rsidRDefault="008A1978" w:rsidP="008A1978">
            <w:pPr>
              <w:widowControl/>
              <w:adjustRightInd w:val="0"/>
              <w:snapToGrid w:val="0"/>
              <w:spacing w:line="520" w:lineRule="exact"/>
              <w:ind w:firstLineChars="200" w:firstLine="632"/>
              <w:jc w:val="left"/>
              <w:rPr>
                <w:rFonts w:ascii="仿宋_GB2312" w:eastAsia="仿宋_GB2312" w:hAnsi="宋体" w:cs="宋体"/>
                <w:color w:val="000000"/>
                <w:kern w:val="0"/>
                <w:sz w:val="30"/>
                <w:szCs w:val="30"/>
              </w:rPr>
            </w:pPr>
            <w:r w:rsidRPr="008A1978">
              <w:rPr>
                <w:rFonts w:ascii="仿宋_GB2312" w:eastAsia="仿宋_GB2312" w:hAnsi="宋体" w:cs="宋体" w:hint="eastAsia"/>
                <w:color w:val="000000"/>
                <w:spacing w:val="8"/>
                <w:kern w:val="0"/>
                <w:sz w:val="30"/>
                <w:szCs w:val="30"/>
              </w:rPr>
              <w:t>3.</w:t>
            </w:r>
            <w:r w:rsidRPr="008A1978">
              <w:rPr>
                <w:rFonts w:ascii="仿宋_GB2312" w:eastAsia="仿宋_GB2312" w:hAnsi="宋体" w:cs="宋体" w:hint="eastAsia"/>
                <w:color w:val="000000"/>
                <w:kern w:val="0"/>
                <w:sz w:val="30"/>
                <w:szCs w:val="30"/>
              </w:rPr>
              <w:t>学生应严格按培养计划进行辅修课程的学习。考核成绩由主办院（部）负责按相关规定进行管理，报教务处审核备案，记入学生档案。</w:t>
            </w:r>
          </w:p>
          <w:p w:rsidR="008A1978" w:rsidRPr="008A1978" w:rsidRDefault="008A1978" w:rsidP="008A1978">
            <w:pPr>
              <w:widowControl/>
              <w:spacing w:line="520" w:lineRule="exact"/>
              <w:ind w:firstLineChars="200" w:firstLine="600"/>
              <w:jc w:val="left"/>
              <w:rPr>
                <w:rFonts w:ascii="宋体" w:eastAsia="宋体" w:hAnsi="宋体" w:cs="宋体"/>
                <w:color w:val="000000"/>
                <w:kern w:val="0"/>
                <w:sz w:val="24"/>
                <w:szCs w:val="24"/>
              </w:rPr>
            </w:pPr>
            <w:r w:rsidRPr="008A1978">
              <w:rPr>
                <w:rFonts w:ascii="仿宋_GB2312" w:eastAsia="仿宋_GB2312" w:hAnsi="Arial" w:cs="Arial" w:hint="eastAsia"/>
                <w:color w:val="000000"/>
                <w:kern w:val="0"/>
                <w:sz w:val="30"/>
                <w:szCs w:val="30"/>
              </w:rPr>
              <w:t>4.如</w:t>
            </w:r>
            <w:r w:rsidRPr="008A1978">
              <w:rPr>
                <w:rFonts w:ascii="仿宋_GB2312" w:eastAsia="仿宋_GB2312" w:hAnsi="宋体" w:cs="宋体" w:hint="eastAsia"/>
                <w:color w:val="000000"/>
                <w:kern w:val="0"/>
                <w:sz w:val="30"/>
                <w:szCs w:val="30"/>
              </w:rPr>
              <w:t>辅修</w:t>
            </w:r>
            <w:r w:rsidRPr="008A1978">
              <w:rPr>
                <w:rFonts w:ascii="仿宋_GB2312" w:eastAsia="仿宋_GB2312" w:hAnsi="Arial" w:cs="Arial" w:hint="eastAsia"/>
                <w:color w:val="000000"/>
                <w:kern w:val="0"/>
                <w:sz w:val="30"/>
                <w:szCs w:val="30"/>
              </w:rPr>
              <w:t>课程要求相同于（或低于）主修专业课程，且已修成绩合格的或同一学期开设的，可申请免听（学费不免），但须参加课程考试。</w:t>
            </w:r>
          </w:p>
          <w:p w:rsidR="008A1978" w:rsidRPr="008A1978" w:rsidRDefault="008A1978" w:rsidP="008A1978">
            <w:pPr>
              <w:widowControl/>
              <w:spacing w:line="520" w:lineRule="exact"/>
              <w:ind w:firstLineChars="200" w:firstLine="600"/>
              <w:jc w:val="left"/>
              <w:rPr>
                <w:rFonts w:ascii="仿宋_GB2312" w:eastAsia="仿宋_GB2312" w:hAnsi="宋体" w:cs="宋体"/>
                <w:color w:val="000000"/>
                <w:spacing w:val="8"/>
                <w:kern w:val="0"/>
                <w:sz w:val="30"/>
                <w:szCs w:val="30"/>
              </w:rPr>
            </w:pPr>
            <w:r w:rsidRPr="008A1978">
              <w:rPr>
                <w:rFonts w:ascii="仿宋_GB2312" w:eastAsia="仿宋_GB2312" w:hAnsi="宋体" w:cs="宋体" w:hint="eastAsia"/>
                <w:color w:val="000000"/>
                <w:kern w:val="0"/>
                <w:sz w:val="30"/>
                <w:szCs w:val="30"/>
              </w:rPr>
              <w:t>5.辅修学生不变更学籍，仍归主修所在院（部）管理。</w:t>
            </w:r>
          </w:p>
          <w:p w:rsidR="008A1978" w:rsidRPr="008A1978" w:rsidRDefault="008A1978" w:rsidP="008A1978">
            <w:pPr>
              <w:widowControl/>
              <w:spacing w:line="520" w:lineRule="exact"/>
              <w:ind w:firstLineChars="200" w:firstLine="632"/>
              <w:jc w:val="left"/>
              <w:rPr>
                <w:rFonts w:ascii="仿宋_GB2312" w:eastAsia="仿宋_GB2312" w:hAnsi="宋体" w:cs="宋体"/>
                <w:color w:val="000000"/>
                <w:kern w:val="0"/>
                <w:sz w:val="30"/>
                <w:szCs w:val="30"/>
              </w:rPr>
            </w:pPr>
            <w:r w:rsidRPr="008A1978">
              <w:rPr>
                <w:rFonts w:ascii="仿宋_GB2312" w:eastAsia="仿宋_GB2312" w:hAnsi="宋体" w:cs="宋体" w:hint="eastAsia"/>
                <w:color w:val="000000"/>
                <w:spacing w:val="8"/>
                <w:kern w:val="0"/>
                <w:sz w:val="30"/>
                <w:szCs w:val="30"/>
              </w:rPr>
              <w:t>6.</w:t>
            </w:r>
            <w:r w:rsidRPr="008A1978">
              <w:rPr>
                <w:rFonts w:ascii="仿宋_GB2312" w:eastAsia="仿宋_GB2312" w:hAnsi="宋体" w:cs="宋体" w:hint="eastAsia"/>
                <w:color w:val="000000"/>
                <w:kern w:val="0"/>
                <w:sz w:val="30"/>
                <w:szCs w:val="30"/>
              </w:rPr>
              <w:t>辅修学习，不列入学生的学籍处理范围。但在考试时若违反纪律，则按学校有关规定处理。</w:t>
            </w:r>
          </w:p>
          <w:p w:rsidR="008A1978" w:rsidRPr="008A1978" w:rsidRDefault="008A1978" w:rsidP="008A1978">
            <w:pPr>
              <w:widowControl/>
              <w:tabs>
                <w:tab w:val="left" w:pos="6480"/>
              </w:tabs>
              <w:spacing w:line="520" w:lineRule="exact"/>
              <w:ind w:firstLineChars="200" w:firstLine="600"/>
              <w:jc w:val="left"/>
              <w:rPr>
                <w:rFonts w:ascii="仿宋_GB2312" w:eastAsia="仿宋_GB2312" w:hAnsi="宋体" w:cs="宋体"/>
                <w:color w:val="000000"/>
                <w:kern w:val="0"/>
                <w:sz w:val="30"/>
                <w:szCs w:val="30"/>
              </w:rPr>
            </w:pPr>
            <w:r w:rsidRPr="008A1978">
              <w:rPr>
                <w:rFonts w:ascii="仿宋_GB2312" w:eastAsia="仿宋_GB2312" w:hAnsi="宋体" w:cs="宋体" w:hint="eastAsia"/>
                <w:color w:val="000000"/>
                <w:kern w:val="0"/>
                <w:sz w:val="30"/>
                <w:szCs w:val="30"/>
              </w:rPr>
              <w:t>7.辅修期间，凡主修专业学习受到学业警示及以上处理的学生，原则上应终止其辅修学习，责任由学生自负。</w:t>
            </w:r>
          </w:p>
          <w:p w:rsidR="008A1978" w:rsidRPr="008A1978" w:rsidRDefault="008A1978" w:rsidP="008A1978">
            <w:pPr>
              <w:widowControl/>
              <w:tabs>
                <w:tab w:val="left" w:pos="6480"/>
              </w:tabs>
              <w:spacing w:line="520" w:lineRule="exact"/>
              <w:ind w:firstLineChars="200" w:firstLine="600"/>
              <w:jc w:val="left"/>
              <w:rPr>
                <w:rFonts w:ascii="仿宋_GB2312" w:eastAsia="仿宋_GB2312" w:hAnsi="宋体" w:cs="宋体"/>
                <w:color w:val="000000"/>
                <w:kern w:val="0"/>
                <w:sz w:val="30"/>
                <w:szCs w:val="30"/>
              </w:rPr>
            </w:pPr>
            <w:r w:rsidRPr="008A1978">
              <w:rPr>
                <w:rFonts w:ascii="仿宋_GB2312" w:eastAsia="仿宋_GB2312" w:hAnsi="宋体" w:cs="宋体" w:hint="eastAsia"/>
                <w:color w:val="000000"/>
                <w:kern w:val="0"/>
                <w:sz w:val="30"/>
                <w:szCs w:val="30"/>
              </w:rPr>
              <w:lastRenderedPageBreak/>
              <w:t>8.规定修业年限内，学生因故未完成辅修规定学分而终止学习，或中途被注销辅修学籍，其所修合格课程的成绩和学分将转作为主修专业的选修课程予以记载。</w:t>
            </w:r>
          </w:p>
          <w:p w:rsidR="008A1978" w:rsidRPr="008A1978" w:rsidRDefault="008A1978" w:rsidP="008A1978">
            <w:pPr>
              <w:widowControl/>
              <w:spacing w:line="520" w:lineRule="exact"/>
              <w:ind w:firstLineChars="200" w:firstLine="600"/>
              <w:jc w:val="left"/>
              <w:rPr>
                <w:rFonts w:ascii="黑体" w:eastAsia="黑体" w:hAnsi="宋体" w:cs="宋体"/>
                <w:color w:val="000000"/>
                <w:kern w:val="0"/>
                <w:sz w:val="30"/>
                <w:szCs w:val="30"/>
              </w:rPr>
            </w:pPr>
            <w:r w:rsidRPr="008A1978">
              <w:rPr>
                <w:rFonts w:ascii="黑体" w:eastAsia="黑体" w:hAnsi="宋体" w:cs="宋体" w:hint="eastAsia"/>
                <w:color w:val="000000"/>
                <w:kern w:val="0"/>
                <w:sz w:val="30"/>
                <w:szCs w:val="30"/>
              </w:rPr>
              <w:t>第五条 结业与双学位资格审定</w:t>
            </w:r>
          </w:p>
          <w:p w:rsidR="008A1978" w:rsidRPr="008A1978" w:rsidRDefault="008A1978" w:rsidP="008A1978">
            <w:pPr>
              <w:widowControl/>
              <w:spacing w:line="520" w:lineRule="exact"/>
              <w:ind w:firstLineChars="200" w:firstLine="600"/>
              <w:jc w:val="left"/>
              <w:rPr>
                <w:rFonts w:ascii="仿宋_GB2312" w:eastAsia="仿宋_GB2312" w:hAnsi="宋体" w:cs="宋体"/>
                <w:color w:val="000000"/>
                <w:spacing w:val="-6"/>
                <w:kern w:val="0"/>
                <w:sz w:val="30"/>
                <w:szCs w:val="30"/>
              </w:rPr>
            </w:pPr>
            <w:r w:rsidRPr="008A1978">
              <w:rPr>
                <w:rFonts w:ascii="仿宋_GB2312" w:eastAsia="仿宋_GB2312" w:hAnsi="宋体" w:cs="宋体" w:hint="eastAsia"/>
                <w:color w:val="000000"/>
                <w:kern w:val="0"/>
                <w:sz w:val="30"/>
                <w:szCs w:val="30"/>
              </w:rPr>
              <w:t>辅修专业或双学位的学生完成规定的课程和学分，在符合主修专业毕业资格或学位授予条件的情况下，可提出结业</w:t>
            </w:r>
            <w:r w:rsidRPr="008A1978">
              <w:rPr>
                <w:rFonts w:ascii="仿宋_GB2312" w:eastAsia="仿宋_GB2312" w:hAnsi="宋体" w:cs="宋体" w:hint="eastAsia"/>
                <w:color w:val="000000"/>
                <w:spacing w:val="-6"/>
                <w:kern w:val="0"/>
                <w:sz w:val="30"/>
                <w:szCs w:val="30"/>
              </w:rPr>
              <w:t>或授予双学位的申请，经主办</w:t>
            </w:r>
            <w:r w:rsidRPr="008A1978">
              <w:rPr>
                <w:rFonts w:ascii="仿宋_GB2312" w:eastAsia="仿宋_GB2312" w:hAnsi="宋体" w:cs="宋体" w:hint="eastAsia"/>
                <w:color w:val="000000"/>
                <w:kern w:val="0"/>
                <w:sz w:val="30"/>
                <w:szCs w:val="30"/>
              </w:rPr>
              <w:t>院（部）</w:t>
            </w:r>
            <w:r w:rsidRPr="008A1978">
              <w:rPr>
                <w:rFonts w:ascii="仿宋_GB2312" w:eastAsia="仿宋_GB2312" w:hAnsi="宋体" w:cs="宋体" w:hint="eastAsia"/>
                <w:color w:val="000000"/>
                <w:spacing w:val="-6"/>
                <w:kern w:val="0"/>
                <w:sz w:val="30"/>
                <w:szCs w:val="30"/>
              </w:rPr>
              <w:t>初审后，报教务处审核。</w:t>
            </w:r>
          </w:p>
          <w:p w:rsidR="008A1978" w:rsidRPr="008A1978" w:rsidRDefault="008A1978" w:rsidP="008A1978">
            <w:pPr>
              <w:widowControl/>
              <w:tabs>
                <w:tab w:val="left" w:pos="1133"/>
              </w:tabs>
              <w:spacing w:line="520" w:lineRule="exact"/>
              <w:ind w:firstLineChars="200" w:firstLine="616"/>
              <w:jc w:val="left"/>
              <w:rPr>
                <w:rFonts w:ascii="仿宋_GB2312" w:eastAsia="仿宋_GB2312" w:hAnsi="宋体" w:cs="宋体"/>
                <w:color w:val="000000"/>
                <w:kern w:val="0"/>
                <w:sz w:val="30"/>
                <w:szCs w:val="30"/>
              </w:rPr>
            </w:pPr>
            <w:r w:rsidRPr="008A1978">
              <w:rPr>
                <w:rFonts w:ascii="仿宋_GB2312" w:eastAsia="仿宋_GB2312" w:hAnsi="宋体" w:cs="宋体" w:hint="eastAsia"/>
                <w:color w:val="000000"/>
                <w:spacing w:val="4"/>
                <w:kern w:val="0"/>
                <w:sz w:val="30"/>
                <w:szCs w:val="30"/>
              </w:rPr>
              <w:t>1.</w:t>
            </w:r>
            <w:r w:rsidRPr="008A1978">
              <w:rPr>
                <w:rFonts w:ascii="仿宋_GB2312" w:eastAsia="仿宋_GB2312" w:hAnsi="宋体" w:cs="宋体" w:hint="eastAsia"/>
                <w:color w:val="000000"/>
                <w:kern w:val="0"/>
                <w:sz w:val="30"/>
                <w:szCs w:val="30"/>
              </w:rPr>
              <w:t>修读辅修专业的学生，完成辅修专业培养计划规定的课程及学分，学校颁发统一印制辅修专业证书。</w:t>
            </w:r>
          </w:p>
          <w:p w:rsidR="008A1978" w:rsidRPr="008A1978" w:rsidRDefault="008A1978" w:rsidP="008A1978">
            <w:pPr>
              <w:widowControl/>
              <w:spacing w:line="520" w:lineRule="exact"/>
              <w:ind w:firstLineChars="200" w:firstLine="616"/>
              <w:jc w:val="left"/>
              <w:rPr>
                <w:rFonts w:ascii="仿宋_GB2312" w:eastAsia="仿宋_GB2312" w:hAnsi="宋体" w:cs="宋体"/>
                <w:color w:val="000000"/>
                <w:spacing w:val="-6"/>
                <w:kern w:val="0"/>
                <w:sz w:val="30"/>
                <w:szCs w:val="30"/>
              </w:rPr>
            </w:pPr>
            <w:r w:rsidRPr="008A1978">
              <w:rPr>
                <w:rFonts w:ascii="仿宋_GB2312" w:eastAsia="仿宋_GB2312" w:hAnsi="宋体" w:cs="宋体" w:hint="eastAsia"/>
                <w:color w:val="000000"/>
                <w:spacing w:val="4"/>
                <w:kern w:val="0"/>
                <w:sz w:val="30"/>
                <w:szCs w:val="30"/>
              </w:rPr>
              <w:t>2.</w:t>
            </w:r>
            <w:r w:rsidRPr="008A1978">
              <w:rPr>
                <w:rFonts w:ascii="仿宋_GB2312" w:eastAsia="仿宋_GB2312" w:hAnsi="宋体" w:cs="宋体" w:hint="eastAsia"/>
                <w:color w:val="000000"/>
                <w:kern w:val="0"/>
                <w:sz w:val="30"/>
                <w:szCs w:val="30"/>
              </w:rPr>
              <w:t>辅修双学位的学生，完成双学位培养计划规定的课程及学分，符合学位授予条件，经校学位评定委员会审定后授予辅修专业学士学位，同时颁发该专业辅修专业</w:t>
            </w:r>
            <w:r w:rsidRPr="008A1978">
              <w:rPr>
                <w:rFonts w:ascii="仿宋_GB2312" w:eastAsia="仿宋_GB2312" w:hAnsi="宋体" w:cs="宋体" w:hint="eastAsia"/>
                <w:color w:val="000000"/>
                <w:spacing w:val="-6"/>
                <w:kern w:val="0"/>
                <w:sz w:val="30"/>
                <w:szCs w:val="30"/>
              </w:rPr>
              <w:t>证书；若没有修完培养计划规定的全部课程及学分，但所修课程和获得的学分已达到辅修专业的要求，可以发给辅修专业证书；若未完成辅修专业所规定学分，达到2/3学分发给辅修专业课程证书，未达到2/3学分则作选修课学分记载。</w:t>
            </w:r>
          </w:p>
          <w:p w:rsidR="008A1978" w:rsidRPr="008A1978" w:rsidRDefault="008A1978" w:rsidP="008A1978">
            <w:pPr>
              <w:widowControl/>
              <w:tabs>
                <w:tab w:val="left" w:pos="1133"/>
              </w:tabs>
              <w:spacing w:line="520" w:lineRule="exact"/>
              <w:ind w:firstLineChars="200" w:firstLine="616"/>
              <w:jc w:val="left"/>
              <w:rPr>
                <w:rFonts w:ascii="仿宋_GB2312" w:eastAsia="仿宋_GB2312" w:hAnsi="宋体" w:cs="宋体"/>
                <w:color w:val="000000"/>
                <w:kern w:val="0"/>
                <w:sz w:val="30"/>
                <w:szCs w:val="30"/>
              </w:rPr>
            </w:pPr>
            <w:r w:rsidRPr="008A1978">
              <w:rPr>
                <w:rFonts w:ascii="仿宋_GB2312" w:eastAsia="仿宋_GB2312" w:hAnsi="宋体" w:cs="宋体" w:hint="eastAsia"/>
                <w:color w:val="000000"/>
                <w:spacing w:val="4"/>
                <w:kern w:val="0"/>
                <w:sz w:val="30"/>
                <w:szCs w:val="30"/>
              </w:rPr>
              <w:t>3.</w:t>
            </w:r>
            <w:r w:rsidRPr="008A1978">
              <w:rPr>
                <w:rFonts w:ascii="仿宋_GB2312" w:eastAsia="仿宋_GB2312" w:hAnsi="宋体" w:cs="宋体" w:hint="eastAsia"/>
                <w:color w:val="000000"/>
                <w:kern w:val="0"/>
                <w:sz w:val="30"/>
                <w:szCs w:val="30"/>
              </w:rPr>
              <w:t>主修专业没有达到毕业条件的学生，学校不颁发辅修专业证书；主修专业没有获得学士学位的学生，学校不授予辅修专业学士学位。</w:t>
            </w:r>
          </w:p>
          <w:p w:rsidR="008A1978" w:rsidRPr="008A1978" w:rsidRDefault="008A1978" w:rsidP="008A1978">
            <w:pPr>
              <w:widowControl/>
              <w:spacing w:line="520" w:lineRule="exact"/>
              <w:ind w:firstLine="600"/>
              <w:jc w:val="left"/>
              <w:rPr>
                <w:rFonts w:ascii="黑体" w:eastAsia="黑体" w:hAnsi="宋体" w:cs="宋体"/>
                <w:color w:val="000000"/>
                <w:kern w:val="0"/>
                <w:sz w:val="30"/>
                <w:szCs w:val="30"/>
              </w:rPr>
            </w:pPr>
            <w:r w:rsidRPr="008A1978">
              <w:rPr>
                <w:rFonts w:ascii="黑体" w:eastAsia="黑体" w:hAnsi="宋体" w:cs="宋体" w:hint="eastAsia"/>
                <w:color w:val="000000"/>
                <w:kern w:val="0"/>
                <w:sz w:val="30"/>
                <w:szCs w:val="30"/>
              </w:rPr>
              <w:t>第六条 附则</w:t>
            </w:r>
          </w:p>
          <w:p w:rsidR="008A1978" w:rsidRPr="008A1978" w:rsidRDefault="008A1978" w:rsidP="008A1978">
            <w:pPr>
              <w:widowControl/>
              <w:spacing w:line="520" w:lineRule="exact"/>
              <w:ind w:firstLineChars="200" w:firstLine="600"/>
              <w:jc w:val="left"/>
              <w:rPr>
                <w:rFonts w:ascii="仿宋_GB2312" w:eastAsia="仿宋_GB2312" w:hAnsi="宋体" w:cs="宋体"/>
                <w:bCs/>
                <w:color w:val="000000"/>
                <w:kern w:val="0"/>
                <w:sz w:val="30"/>
                <w:szCs w:val="30"/>
              </w:rPr>
            </w:pPr>
            <w:r w:rsidRPr="008A1978">
              <w:rPr>
                <w:rFonts w:ascii="仿宋_GB2312" w:eastAsia="仿宋_GB2312" w:hAnsi="宋体" w:cs="宋体" w:hint="eastAsia"/>
                <w:color w:val="000000"/>
                <w:kern w:val="0"/>
                <w:sz w:val="30"/>
                <w:szCs w:val="30"/>
              </w:rPr>
              <w:t>1.辅修学费标准由学校按照相关管理文件测算制定，报省级主管部门备案后执行。辅修学费由学校按修读学分统一收取，划拨使用。</w:t>
            </w:r>
            <w:r w:rsidRPr="008A1978">
              <w:rPr>
                <w:rFonts w:ascii="仿宋_GB2312" w:eastAsia="仿宋_GB2312" w:hAnsi="宋体" w:cs="宋体" w:hint="eastAsia"/>
                <w:bCs/>
                <w:color w:val="000000"/>
                <w:kern w:val="0"/>
                <w:sz w:val="30"/>
                <w:szCs w:val="30"/>
              </w:rPr>
              <w:t>学生因个人原因终止</w:t>
            </w:r>
            <w:r w:rsidRPr="008A1978">
              <w:rPr>
                <w:rFonts w:ascii="仿宋_GB2312" w:eastAsia="仿宋_GB2312" w:hAnsi="宋体" w:cs="宋体" w:hint="eastAsia"/>
                <w:color w:val="000000"/>
                <w:kern w:val="0"/>
                <w:sz w:val="30"/>
                <w:szCs w:val="30"/>
              </w:rPr>
              <w:t>辅修</w:t>
            </w:r>
            <w:r w:rsidRPr="008A1978">
              <w:rPr>
                <w:rFonts w:ascii="仿宋_GB2312" w:eastAsia="仿宋_GB2312" w:hAnsi="宋体" w:cs="宋体" w:hint="eastAsia"/>
                <w:bCs/>
                <w:color w:val="000000"/>
                <w:kern w:val="0"/>
                <w:sz w:val="30"/>
                <w:szCs w:val="30"/>
              </w:rPr>
              <w:t>学习，已收学费不予退还。</w:t>
            </w:r>
          </w:p>
          <w:p w:rsidR="008A1978" w:rsidRPr="008A1978" w:rsidRDefault="008A1978" w:rsidP="008A1978">
            <w:pPr>
              <w:widowControl/>
              <w:spacing w:line="520" w:lineRule="exact"/>
              <w:ind w:firstLineChars="200" w:firstLine="600"/>
              <w:jc w:val="left"/>
              <w:rPr>
                <w:rFonts w:ascii="仿宋_GB2312" w:eastAsia="仿宋_GB2312" w:hAnsi="宋体" w:cs="宋体"/>
                <w:color w:val="000000"/>
                <w:kern w:val="0"/>
                <w:sz w:val="30"/>
                <w:szCs w:val="30"/>
              </w:rPr>
            </w:pPr>
            <w:r w:rsidRPr="008A1978">
              <w:rPr>
                <w:rFonts w:ascii="仿宋_GB2312" w:eastAsia="仿宋_GB2312" w:hAnsi="宋体" w:cs="宋体" w:hint="eastAsia"/>
                <w:color w:val="000000"/>
                <w:kern w:val="0"/>
                <w:sz w:val="30"/>
                <w:szCs w:val="30"/>
              </w:rPr>
              <w:t>2.辅修课程的教学工作量，纳入学校教学任务，由主办院（部）单独计酬。</w:t>
            </w:r>
          </w:p>
          <w:p w:rsidR="008A1978" w:rsidRPr="008A1978" w:rsidRDefault="008A1978" w:rsidP="008A1978">
            <w:pPr>
              <w:widowControl/>
              <w:spacing w:line="520" w:lineRule="exact"/>
              <w:ind w:firstLineChars="200" w:firstLine="600"/>
              <w:jc w:val="left"/>
              <w:rPr>
                <w:rFonts w:ascii="仿宋_GB2312" w:eastAsia="仿宋_GB2312" w:hAnsi="宋体" w:cs="宋体"/>
                <w:color w:val="000000"/>
                <w:kern w:val="0"/>
                <w:sz w:val="30"/>
                <w:szCs w:val="30"/>
              </w:rPr>
            </w:pPr>
            <w:r w:rsidRPr="008A1978">
              <w:rPr>
                <w:rFonts w:ascii="仿宋_GB2312" w:eastAsia="仿宋_GB2312" w:hAnsi="宋体" w:cs="宋体" w:hint="eastAsia"/>
                <w:color w:val="000000"/>
                <w:kern w:val="0"/>
                <w:sz w:val="30"/>
                <w:szCs w:val="30"/>
              </w:rPr>
              <w:t>3.跨校辅修专业及双学位教育等其他事宜参照《安徽省应用型本科高校联盟在校本科生辅修专业及双学位教育暂行办法》和学校相关文件执行。</w:t>
            </w:r>
          </w:p>
          <w:p w:rsidR="008A1978" w:rsidRPr="008A1978" w:rsidRDefault="008A1978" w:rsidP="008A1978">
            <w:pPr>
              <w:widowControl/>
              <w:spacing w:line="520" w:lineRule="exact"/>
              <w:ind w:firstLineChars="200" w:firstLine="600"/>
              <w:jc w:val="left"/>
              <w:rPr>
                <w:rFonts w:ascii="仿宋_GB2312" w:eastAsia="仿宋_GB2312" w:hAnsi="宋体" w:cs="宋体"/>
                <w:color w:val="000000"/>
                <w:kern w:val="0"/>
                <w:sz w:val="30"/>
                <w:szCs w:val="30"/>
              </w:rPr>
            </w:pPr>
            <w:r w:rsidRPr="008A1978">
              <w:rPr>
                <w:rFonts w:ascii="仿宋_GB2312" w:eastAsia="仿宋_GB2312" w:hAnsi="宋体" w:cs="宋体" w:hint="eastAsia"/>
                <w:color w:val="000000"/>
                <w:kern w:val="0"/>
                <w:sz w:val="30"/>
                <w:szCs w:val="30"/>
              </w:rPr>
              <w:lastRenderedPageBreak/>
              <w:t>4.本办法自发布之日起试行，由教务处负责解释。</w:t>
            </w:r>
          </w:p>
          <w:p w:rsidR="008A1978" w:rsidRPr="008A1978" w:rsidRDefault="008A1978" w:rsidP="008A1978">
            <w:pPr>
              <w:widowControl/>
              <w:spacing w:line="440" w:lineRule="exact"/>
              <w:jc w:val="right"/>
              <w:rPr>
                <w:rFonts w:ascii="宋体" w:eastAsia="宋体" w:hAnsi="宋体" w:cs="宋体"/>
                <w:color w:val="000000"/>
                <w:kern w:val="0"/>
                <w:sz w:val="24"/>
                <w:szCs w:val="24"/>
              </w:rPr>
            </w:pPr>
          </w:p>
        </w:tc>
      </w:tr>
    </w:tbl>
    <w:p w:rsidR="008A1978" w:rsidRPr="008A1978" w:rsidRDefault="008A1978" w:rsidP="008A1978">
      <w:pPr>
        <w:widowControl/>
        <w:spacing w:before="100" w:beforeAutospacing="1" w:after="100" w:afterAutospacing="1"/>
        <w:jc w:val="left"/>
        <w:rPr>
          <w:rFonts w:ascii="宋体" w:eastAsia="宋体" w:hAnsi="宋体" w:cs="宋体"/>
          <w:kern w:val="0"/>
          <w:sz w:val="32"/>
          <w:szCs w:val="32"/>
        </w:rPr>
      </w:pPr>
      <w:r w:rsidRPr="008A1978">
        <w:rPr>
          <w:rFonts w:ascii="黑体" w:eastAsia="黑体" w:hAnsi="宋体" w:cs="宋体" w:hint="eastAsia"/>
          <w:kern w:val="0"/>
          <w:sz w:val="32"/>
          <w:szCs w:val="32"/>
        </w:rPr>
        <w:lastRenderedPageBreak/>
        <w:t>主题词：</w:t>
      </w:r>
      <w:r w:rsidRPr="008A1978">
        <w:rPr>
          <w:rFonts w:ascii="方正小标宋简体" w:eastAsia="方正小标宋简体" w:hAnsi="宋体" w:cs="宋体" w:hint="eastAsia"/>
          <w:kern w:val="0"/>
          <w:sz w:val="32"/>
          <w:szCs w:val="32"/>
        </w:rPr>
        <w:t xml:space="preserve">辅修专业 双学位 管理 办法 通知 </w:t>
      </w:r>
    </w:p>
    <w:p w:rsidR="008A1978" w:rsidRPr="008A1978" w:rsidRDefault="005F54FD" w:rsidP="008A1978">
      <w:pPr>
        <w:widowControl/>
        <w:jc w:val="center"/>
        <w:rPr>
          <w:rFonts w:ascii="宋体" w:eastAsia="宋体" w:hAnsi="宋体" w:cs="宋体"/>
          <w:kern w:val="0"/>
          <w:sz w:val="18"/>
          <w:szCs w:val="18"/>
        </w:rPr>
      </w:pPr>
      <w:r>
        <w:rPr>
          <w:rFonts w:ascii="宋体" w:eastAsia="宋体" w:hAnsi="宋体" w:cs="宋体"/>
          <w:kern w:val="0"/>
          <w:sz w:val="18"/>
          <w:szCs w:val="18"/>
        </w:rPr>
        <w:pict>
          <v:rect id="_x0000_i1026" style="width:0;height:1.5pt" o:hralign="center" o:hrstd="t" o:hrnoshade="t" o:hr="t" fillcolor="black" stroked="f"/>
        </w:pict>
      </w:r>
    </w:p>
    <w:tbl>
      <w:tblPr>
        <w:tblW w:w="5000" w:type="pct"/>
        <w:jc w:val="center"/>
        <w:tblCellSpacing w:w="0" w:type="dxa"/>
        <w:tblCellMar>
          <w:left w:w="0" w:type="dxa"/>
          <w:right w:w="0" w:type="dxa"/>
        </w:tblCellMar>
        <w:tblLook w:val="04A0" w:firstRow="1" w:lastRow="0" w:firstColumn="1" w:lastColumn="0" w:noHBand="0" w:noVBand="1"/>
      </w:tblPr>
      <w:tblGrid>
        <w:gridCol w:w="3127"/>
        <w:gridCol w:w="5179"/>
      </w:tblGrid>
      <w:tr w:rsidR="008A1978" w:rsidRPr="008A1978">
        <w:trPr>
          <w:tblCellSpacing w:w="0" w:type="dxa"/>
          <w:jc w:val="center"/>
        </w:trPr>
        <w:tc>
          <w:tcPr>
            <w:tcW w:w="0" w:type="auto"/>
            <w:gridSpan w:val="2"/>
            <w:vAlign w:val="center"/>
            <w:hideMark/>
          </w:tcPr>
          <w:p w:rsidR="008A1978" w:rsidRPr="008A1978" w:rsidRDefault="008A1978" w:rsidP="008A1978">
            <w:pPr>
              <w:widowControl/>
              <w:jc w:val="left"/>
              <w:rPr>
                <w:rFonts w:ascii="宋体" w:eastAsia="宋体" w:hAnsi="宋体" w:cs="宋体"/>
                <w:kern w:val="0"/>
                <w:sz w:val="18"/>
                <w:szCs w:val="18"/>
              </w:rPr>
            </w:pPr>
          </w:p>
        </w:tc>
      </w:tr>
      <w:tr w:rsidR="008A1978" w:rsidRPr="008A1978">
        <w:trPr>
          <w:trHeight w:val="315"/>
          <w:tblCellSpacing w:w="0" w:type="dxa"/>
          <w:jc w:val="center"/>
        </w:trPr>
        <w:tc>
          <w:tcPr>
            <w:tcW w:w="0" w:type="auto"/>
            <w:vAlign w:val="center"/>
            <w:hideMark/>
          </w:tcPr>
          <w:p w:rsidR="008A1978" w:rsidRPr="008A1978" w:rsidRDefault="008A1978" w:rsidP="008A1978">
            <w:pPr>
              <w:widowControl/>
              <w:jc w:val="left"/>
              <w:rPr>
                <w:rFonts w:ascii="宋体" w:eastAsia="宋体" w:hAnsi="宋体" w:cs="宋体"/>
                <w:kern w:val="0"/>
                <w:sz w:val="18"/>
                <w:szCs w:val="18"/>
              </w:rPr>
            </w:pPr>
            <w:r w:rsidRPr="008A1978">
              <w:rPr>
                <w:rFonts w:ascii="仿宋_GB2312" w:eastAsia="仿宋_GB2312" w:hAnsi="宋体" w:cs="宋体"/>
                <w:kern w:val="0"/>
                <w:sz w:val="32"/>
                <w:szCs w:val="32"/>
              </w:rPr>
              <w:t>主办单位：教务处</w:t>
            </w:r>
          </w:p>
        </w:tc>
        <w:tc>
          <w:tcPr>
            <w:tcW w:w="0" w:type="auto"/>
            <w:vAlign w:val="center"/>
            <w:hideMark/>
          </w:tcPr>
          <w:p w:rsidR="008A1978" w:rsidRPr="008A1978" w:rsidRDefault="008A1978" w:rsidP="008A1978">
            <w:pPr>
              <w:widowControl/>
              <w:jc w:val="left"/>
              <w:rPr>
                <w:rFonts w:ascii="宋体" w:eastAsia="宋体" w:hAnsi="宋体" w:cs="宋体"/>
                <w:kern w:val="0"/>
                <w:sz w:val="18"/>
                <w:szCs w:val="18"/>
              </w:rPr>
            </w:pPr>
            <w:r w:rsidRPr="008A1978">
              <w:rPr>
                <w:rFonts w:ascii="仿宋_GB2312" w:eastAsia="仿宋_GB2312" w:hAnsi="宋体" w:cs="宋体" w:hint="eastAsia"/>
                <w:kern w:val="0"/>
                <w:sz w:val="32"/>
                <w:szCs w:val="32"/>
              </w:rPr>
              <w:t>发文日期：2011年08月20日</w:t>
            </w:r>
          </w:p>
        </w:tc>
      </w:tr>
    </w:tbl>
    <w:p w:rsidR="008A1978" w:rsidRPr="008A1978" w:rsidRDefault="005F54FD" w:rsidP="008A1978">
      <w:pPr>
        <w:widowControl/>
        <w:jc w:val="center"/>
        <w:rPr>
          <w:rFonts w:ascii="宋体" w:eastAsia="宋体" w:hAnsi="宋体" w:cs="宋体"/>
          <w:kern w:val="0"/>
          <w:sz w:val="18"/>
          <w:szCs w:val="18"/>
        </w:rPr>
      </w:pPr>
      <w:r>
        <w:rPr>
          <w:rFonts w:ascii="宋体" w:eastAsia="宋体" w:hAnsi="宋体" w:cs="宋体"/>
          <w:kern w:val="0"/>
          <w:sz w:val="18"/>
          <w:szCs w:val="18"/>
        </w:rPr>
        <w:pict>
          <v:rect id="_x0000_i1027" style="width:0;height:1.5pt" o:hralign="center" o:hrstd="t" o:hrnoshade="t" o:hr="t" fillcolor="black" stroked="f"/>
        </w:pict>
      </w:r>
    </w:p>
    <w:p w:rsidR="008A1978" w:rsidRPr="008A1978" w:rsidRDefault="008A1978" w:rsidP="008A1978">
      <w:pPr>
        <w:widowControl/>
        <w:jc w:val="center"/>
        <w:rPr>
          <w:rFonts w:ascii="宋体" w:eastAsia="宋体" w:hAnsi="宋体" w:cs="宋体"/>
          <w:kern w:val="0"/>
          <w:sz w:val="18"/>
          <w:szCs w:val="18"/>
        </w:rPr>
      </w:pPr>
      <w:r w:rsidRPr="008A1978">
        <w:rPr>
          <w:rFonts w:ascii="仿宋_GB2312" w:eastAsia="仿宋_GB2312" w:hAnsi="宋体" w:cs="宋体" w:hint="eastAsia"/>
          <w:kern w:val="0"/>
          <w:sz w:val="32"/>
          <w:szCs w:val="32"/>
        </w:rPr>
        <w:t>印数：5</w:t>
      </w:r>
      <w:r w:rsidRPr="008A1978">
        <w:rPr>
          <w:rFonts w:ascii="宋体" w:eastAsia="宋体" w:hAnsi="宋体" w:cs="宋体"/>
          <w:kern w:val="0"/>
          <w:sz w:val="18"/>
          <w:szCs w:val="18"/>
        </w:rPr>
        <w:t xml:space="preserve"> </w:t>
      </w:r>
    </w:p>
    <w:p w:rsidR="00A12AB3" w:rsidRDefault="00A12AB3"/>
    <w:sectPr w:rsidR="00A12AB3" w:rsidSect="00A12A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4FD" w:rsidRDefault="005F54FD" w:rsidP="007B0EBD">
      <w:r>
        <w:separator/>
      </w:r>
    </w:p>
  </w:endnote>
  <w:endnote w:type="continuationSeparator" w:id="0">
    <w:p w:rsidR="005F54FD" w:rsidRDefault="005F54FD" w:rsidP="007B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4FD" w:rsidRDefault="005F54FD" w:rsidP="007B0EBD">
      <w:r>
        <w:separator/>
      </w:r>
    </w:p>
  </w:footnote>
  <w:footnote w:type="continuationSeparator" w:id="0">
    <w:p w:rsidR="005F54FD" w:rsidRDefault="005F54FD" w:rsidP="007B0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978"/>
    <w:rsid w:val="00097B86"/>
    <w:rsid w:val="000E3C08"/>
    <w:rsid w:val="0017051C"/>
    <w:rsid w:val="001F4501"/>
    <w:rsid w:val="002B02DF"/>
    <w:rsid w:val="004F6C42"/>
    <w:rsid w:val="005A3015"/>
    <w:rsid w:val="005F54FD"/>
    <w:rsid w:val="00603DBB"/>
    <w:rsid w:val="006F6C76"/>
    <w:rsid w:val="007B0EBD"/>
    <w:rsid w:val="008A1978"/>
    <w:rsid w:val="008E7654"/>
    <w:rsid w:val="009435E8"/>
    <w:rsid w:val="00952289"/>
    <w:rsid w:val="00A12AB3"/>
    <w:rsid w:val="00C0022A"/>
    <w:rsid w:val="00E279E7"/>
    <w:rsid w:val="00E34612"/>
    <w:rsid w:val="00EB4CC0"/>
    <w:rsid w:val="00F16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E123B3-EFA5-46C2-BDEF-1326DB2A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A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A1978"/>
    <w:rPr>
      <w:color w:val="000000"/>
      <w:u w:val="single"/>
    </w:rPr>
  </w:style>
  <w:style w:type="paragraph" w:styleId="a4">
    <w:name w:val="Normal (Web)"/>
    <w:basedOn w:val="a"/>
    <w:uiPriority w:val="99"/>
    <w:unhideWhenUsed/>
    <w:rsid w:val="008A1978"/>
    <w:pPr>
      <w:widowControl/>
      <w:spacing w:before="100" w:beforeAutospacing="1" w:after="100" w:afterAutospacing="1"/>
      <w:jc w:val="left"/>
    </w:pPr>
    <w:rPr>
      <w:rFonts w:ascii="宋体" w:eastAsia="宋体" w:hAnsi="宋体" w:cs="宋体"/>
      <w:kern w:val="0"/>
      <w:sz w:val="32"/>
      <w:szCs w:val="32"/>
    </w:rPr>
  </w:style>
  <w:style w:type="character" w:styleId="a5">
    <w:name w:val="Strong"/>
    <w:basedOn w:val="a0"/>
    <w:uiPriority w:val="22"/>
    <w:qFormat/>
    <w:rsid w:val="008A1978"/>
    <w:rPr>
      <w:b/>
      <w:bCs/>
    </w:rPr>
  </w:style>
  <w:style w:type="paragraph" w:styleId="a6">
    <w:name w:val="header"/>
    <w:basedOn w:val="a"/>
    <w:link w:val="a7"/>
    <w:uiPriority w:val="99"/>
    <w:unhideWhenUsed/>
    <w:rsid w:val="007B0EB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B0EBD"/>
    <w:rPr>
      <w:sz w:val="18"/>
      <w:szCs w:val="18"/>
    </w:rPr>
  </w:style>
  <w:style w:type="paragraph" w:styleId="a8">
    <w:name w:val="footer"/>
    <w:basedOn w:val="a"/>
    <w:link w:val="a9"/>
    <w:uiPriority w:val="99"/>
    <w:unhideWhenUsed/>
    <w:rsid w:val="007B0EBD"/>
    <w:pPr>
      <w:tabs>
        <w:tab w:val="center" w:pos="4153"/>
        <w:tab w:val="right" w:pos="8306"/>
      </w:tabs>
      <w:snapToGrid w:val="0"/>
      <w:jc w:val="left"/>
    </w:pPr>
    <w:rPr>
      <w:sz w:val="18"/>
      <w:szCs w:val="18"/>
    </w:rPr>
  </w:style>
  <w:style w:type="character" w:customStyle="1" w:styleId="a9">
    <w:name w:val="页脚 字符"/>
    <w:basedOn w:val="a0"/>
    <w:link w:val="a8"/>
    <w:uiPriority w:val="99"/>
    <w:rsid w:val="007B0E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QQ</cp:lastModifiedBy>
  <cp:revision>2</cp:revision>
  <dcterms:created xsi:type="dcterms:W3CDTF">2022-05-11T06:35:00Z</dcterms:created>
  <dcterms:modified xsi:type="dcterms:W3CDTF">2022-05-11T06:35:00Z</dcterms:modified>
</cp:coreProperties>
</file>